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CB" w:rsidRDefault="008C02CB" w:rsidP="008C02CB">
      <w:r>
        <w:t>Методические рекомендации.</w:t>
      </w:r>
    </w:p>
    <w:p w:rsidR="001A5699" w:rsidRDefault="002F2A51" w:rsidP="008C02CB">
      <w:r>
        <w:t>Рекомендуем</w:t>
      </w:r>
      <w:r w:rsidR="008C02CB">
        <w:t xml:space="preserve"> изучить литературу по теме орнамента (иллюстрации к художественным произведениям,</w:t>
      </w:r>
      <w:r w:rsidR="007906C8">
        <w:t xml:space="preserve"> художественные альбомы и т.п.), а также теоретический раздел «Орнамент».</w:t>
      </w:r>
      <w:r w:rsidR="008C02CB">
        <w:t xml:space="preserve"> </w:t>
      </w:r>
      <w:r w:rsidR="00F105F0">
        <w:t xml:space="preserve"> Выберите образец орнамента для копирования. Это может быть орнамент, состоящий только из прямых линий, только из циркульных линий, или из сочетания прямых и циркульных линий.</w:t>
      </w:r>
      <w:r w:rsidR="00FE6BCD">
        <w:t xml:space="preserve"> Орнамент может быть любого типа – ковровый, ленточный, отдельный крупный орнаментальный мотив.</w:t>
      </w:r>
    </w:p>
    <w:p w:rsidR="009E29FB" w:rsidRDefault="008C02CB" w:rsidP="009E29FB">
      <w:r>
        <w:t>Выбран</w:t>
      </w:r>
      <w:r w:rsidR="009E29FB">
        <w:t>ный образец орнамента  начертите самостоятельно, используя заданные образцом пропорции</w:t>
      </w:r>
      <w:r w:rsidR="007166C7">
        <w:t>.</w:t>
      </w:r>
      <w:r w:rsidR="00FE6BCD">
        <w:t xml:space="preserve"> Композиция листа должна быть гармоничной – отдельный орнаментальный мотив располагайте по центру листа, ковровый или ленточный орнамент может образовывать правильную плоскостную геометрическую фигуру – прямоугольник, квадрат, многоугольник, занимая площадь фигуры последовательными рядами или ячейками с повторяющимися орнаментальными мотивами (см. примеры работ).</w:t>
      </w:r>
    </w:p>
    <w:p w:rsidR="009E29FB" w:rsidRDefault="00F105F0" w:rsidP="008C02CB">
      <w:r>
        <w:t>Для обводки используйте линии ра</w:t>
      </w:r>
      <w:r w:rsidR="00CC4588">
        <w:t>зной толщины - от 0,1 до 0,8 мм (см. теоретический раздел «Черно-белая тушевая графика»).</w:t>
      </w:r>
      <w:r>
        <w:t xml:space="preserve"> После завершения тушевой обводки аккуратно сотрите мягким ластиком остатки карандашных линий. </w:t>
      </w:r>
    </w:p>
    <w:p w:rsidR="007166C7" w:rsidRDefault="002F2A51" w:rsidP="008C02CB">
      <w:r>
        <w:t xml:space="preserve"> Выполните сплошную тушевую заливку отдельных частей орнамента. Для выбора фрагментов для заливки рекомендуем сначала</w:t>
      </w:r>
      <w:r w:rsidR="00445C34">
        <w:t xml:space="preserve"> выполнить карандашный эскиз: </w:t>
      </w:r>
      <w:r>
        <w:t xml:space="preserve">заштрихуйте карандашом </w:t>
      </w:r>
      <w:r w:rsidR="007C456E">
        <w:t xml:space="preserve">соответствующие </w:t>
      </w:r>
      <w:r>
        <w:t>фрагменты орнаме</w:t>
      </w:r>
      <w:r w:rsidR="007C456E">
        <w:t>нта</w:t>
      </w:r>
      <w:r w:rsidR="00445C34">
        <w:t xml:space="preserve"> на обведенном тушью чертеже.</w:t>
      </w:r>
    </w:p>
    <w:p w:rsidR="008C02CB" w:rsidRDefault="008C02CB" w:rsidP="008C02CB">
      <w:r>
        <w:t xml:space="preserve"> Задание выполняется на ватманском листе формата А3.</w:t>
      </w:r>
    </w:p>
    <w:p w:rsidR="00380087" w:rsidRDefault="00BB76B8" w:rsidP="008C02CB">
      <w:r>
        <w:rPr>
          <w:noProof/>
          <w:lang w:eastAsia="ru-RU"/>
        </w:rPr>
        <w:drawing>
          <wp:inline distT="0" distB="0" distL="0" distR="0">
            <wp:extent cx="3182112" cy="4489704"/>
            <wp:effectExtent l="19050" t="0" r="0" b="0"/>
            <wp:docPr id="2" name="Рисунок 1" descr="Untitle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112" cy="448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B76B8" w:rsidRDefault="00BB76B8" w:rsidP="008C02CB"/>
    <w:p w:rsidR="008F45C0" w:rsidRDefault="00D23C11">
      <w:r>
        <w:rPr>
          <w:noProof/>
          <w:lang w:eastAsia="ru-RU"/>
        </w:rPr>
        <w:drawing>
          <wp:inline distT="0" distB="0" distL="0" distR="0">
            <wp:extent cx="2513647" cy="2520000"/>
            <wp:effectExtent l="19050" t="0" r="953" b="0"/>
            <wp:docPr id="3" name="Рисунок 2" descr="ROM-0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-083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64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C11" w:rsidRDefault="00D23C11">
      <w:r>
        <w:t>Линейный орнамент.</w:t>
      </w:r>
    </w:p>
    <w:sectPr w:rsidR="00D23C11" w:rsidSect="008F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C02CB"/>
    <w:rsid w:val="00154525"/>
    <w:rsid w:val="001A5699"/>
    <w:rsid w:val="00284F83"/>
    <w:rsid w:val="002F2A51"/>
    <w:rsid w:val="00380087"/>
    <w:rsid w:val="003A362E"/>
    <w:rsid w:val="004271E2"/>
    <w:rsid w:val="00445C34"/>
    <w:rsid w:val="004D4FF7"/>
    <w:rsid w:val="005F190D"/>
    <w:rsid w:val="006801AB"/>
    <w:rsid w:val="007166C7"/>
    <w:rsid w:val="007906C8"/>
    <w:rsid w:val="007C456E"/>
    <w:rsid w:val="008626AE"/>
    <w:rsid w:val="008C02CB"/>
    <w:rsid w:val="008F45C0"/>
    <w:rsid w:val="009317D9"/>
    <w:rsid w:val="0094433B"/>
    <w:rsid w:val="00997A48"/>
    <w:rsid w:val="009E29FB"/>
    <w:rsid w:val="00A23C1D"/>
    <w:rsid w:val="00A736D5"/>
    <w:rsid w:val="00AC34C5"/>
    <w:rsid w:val="00B106E6"/>
    <w:rsid w:val="00B932E7"/>
    <w:rsid w:val="00BB76B8"/>
    <w:rsid w:val="00BC329A"/>
    <w:rsid w:val="00CC4588"/>
    <w:rsid w:val="00D23C11"/>
    <w:rsid w:val="00EF5528"/>
    <w:rsid w:val="00F105F0"/>
    <w:rsid w:val="00FE6BCD"/>
    <w:rsid w:val="00FF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14</cp:revision>
  <dcterms:created xsi:type="dcterms:W3CDTF">2011-06-05T12:37:00Z</dcterms:created>
  <dcterms:modified xsi:type="dcterms:W3CDTF">2011-09-25T14:18:00Z</dcterms:modified>
</cp:coreProperties>
</file>